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8F6F2" w14:textId="74F44EEE" w:rsidR="009022D1" w:rsidRPr="00E17433" w:rsidRDefault="002806A0" w:rsidP="00E17433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mn-MN"/>
        </w:rPr>
      </w:pPr>
      <w:r w:rsidRPr="00E17433">
        <w:rPr>
          <w:rFonts w:ascii="Arial" w:hAnsi="Arial" w:cs="Arial"/>
          <w:b/>
          <w:bCs/>
          <w:sz w:val="24"/>
          <w:szCs w:val="24"/>
          <w:u w:val="single"/>
          <w:lang w:val="mn-MN"/>
        </w:rPr>
        <w:t>Эрүүл мэндийн үндсэн үзүүлэлтүүд</w:t>
      </w:r>
    </w:p>
    <w:p w14:paraId="5B8504DC" w14:textId="75693ABF" w:rsidR="002806A0" w:rsidRPr="00CC055F" w:rsidRDefault="00617F8B">
      <w:pPr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="002806A0" w:rsidRPr="00CC055F">
        <w:rPr>
          <w:rFonts w:ascii="Arial" w:hAnsi="Arial" w:cs="Arial"/>
          <w:sz w:val="24"/>
          <w:szCs w:val="24"/>
          <w:lang w:val="mn-MN"/>
        </w:rPr>
        <w:t xml:space="preserve"> оны </w:t>
      </w:r>
      <w:r w:rsidR="00651AEE">
        <w:rPr>
          <w:rFonts w:ascii="Arial" w:hAnsi="Arial" w:cs="Arial"/>
          <w:sz w:val="24"/>
          <w:szCs w:val="24"/>
        </w:rPr>
        <w:t>2</w:t>
      </w:r>
      <w:r w:rsidR="002806A0" w:rsidRPr="00CC055F">
        <w:rPr>
          <w:rFonts w:ascii="Arial" w:hAnsi="Arial" w:cs="Arial"/>
          <w:sz w:val="24"/>
          <w:szCs w:val="24"/>
          <w:lang w:val="mn-MN"/>
        </w:rPr>
        <w:t xml:space="preserve"> сард нийт ор хоног </w:t>
      </w:r>
      <w:r w:rsidR="00651AEE">
        <w:rPr>
          <w:rFonts w:ascii="Arial" w:hAnsi="Arial" w:cs="Arial"/>
          <w:sz w:val="24"/>
          <w:szCs w:val="24"/>
        </w:rPr>
        <w:t>20014</w:t>
      </w:r>
      <w:r w:rsidR="002806A0" w:rsidRPr="00CC055F">
        <w:rPr>
          <w:rFonts w:ascii="Arial" w:hAnsi="Arial" w:cs="Arial"/>
          <w:sz w:val="24"/>
          <w:szCs w:val="24"/>
          <w:lang w:val="mn-MN"/>
        </w:rPr>
        <w:t xml:space="preserve"> ор хоногийн гүйцэтгэл </w:t>
      </w:r>
      <w:r w:rsidR="00651AEE">
        <w:rPr>
          <w:rFonts w:ascii="Arial" w:hAnsi="Arial" w:cs="Arial"/>
          <w:sz w:val="24"/>
          <w:szCs w:val="24"/>
        </w:rPr>
        <w:t>10.8</w:t>
      </w:r>
      <w:r w:rsidR="00651AEE">
        <w:rPr>
          <w:rFonts w:ascii="Arial" w:hAnsi="Arial" w:cs="Arial"/>
          <w:sz w:val="24"/>
          <w:szCs w:val="24"/>
          <w:lang w:val="mn-MN"/>
        </w:rPr>
        <w:t xml:space="preserve"> хувьтай, дундаж ор хоног </w:t>
      </w:r>
      <w:r w:rsidR="00651AEE">
        <w:rPr>
          <w:rFonts w:ascii="Arial" w:hAnsi="Arial" w:cs="Arial"/>
          <w:sz w:val="24"/>
          <w:szCs w:val="24"/>
        </w:rPr>
        <w:t>6</w:t>
      </w:r>
      <w:r w:rsidR="002806A0" w:rsidRPr="00CC055F">
        <w:rPr>
          <w:rFonts w:ascii="Arial" w:hAnsi="Arial" w:cs="Arial"/>
          <w:sz w:val="24"/>
          <w:szCs w:val="24"/>
          <w:lang w:val="mn-MN"/>
        </w:rPr>
        <w:t>.</w:t>
      </w:r>
      <w:r w:rsidR="00651AEE">
        <w:rPr>
          <w:rFonts w:ascii="Arial" w:hAnsi="Arial" w:cs="Arial"/>
          <w:sz w:val="24"/>
          <w:szCs w:val="24"/>
        </w:rPr>
        <w:t>3</w:t>
      </w:r>
      <w:r w:rsidR="002806A0" w:rsidRPr="00CC055F">
        <w:rPr>
          <w:rFonts w:ascii="Arial" w:hAnsi="Arial" w:cs="Arial"/>
          <w:sz w:val="24"/>
          <w:szCs w:val="24"/>
          <w:lang w:val="mn-MN"/>
        </w:rPr>
        <w:t xml:space="preserve"> өдөр байна. </w:t>
      </w:r>
    </w:p>
    <w:p w14:paraId="0305E7B7" w14:textId="1E0A10FF" w:rsidR="00CC055F" w:rsidRPr="00CC055F" w:rsidRDefault="00CC055F" w:rsidP="00CC055F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CC055F">
        <w:rPr>
          <w:rFonts w:ascii="Arial" w:hAnsi="Arial" w:cs="Arial"/>
          <w:b/>
          <w:bCs/>
          <w:sz w:val="24"/>
          <w:szCs w:val="24"/>
          <w:lang w:val="mn-MN"/>
        </w:rPr>
        <w:t>Нэг өвчтнөний эзлэх дундаж ор хоног</w:t>
      </w:r>
    </w:p>
    <w:p w14:paraId="0536E5B9" w14:textId="3797A898" w:rsidR="002806A0" w:rsidRDefault="00651AEE">
      <w:pPr>
        <w:rPr>
          <w:lang w:val="mn-MN"/>
        </w:rPr>
      </w:pPr>
      <w:r>
        <w:rPr>
          <w:noProof/>
        </w:rPr>
        <w:drawing>
          <wp:inline distT="0" distB="0" distL="0" distR="0" wp14:anchorId="502B9DAB" wp14:editId="60683593">
            <wp:extent cx="5943600" cy="2578100"/>
            <wp:effectExtent l="0" t="0" r="19050" b="127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DE62085" w14:textId="29A569E6" w:rsidR="00CC055F" w:rsidRDefault="00CC055F">
      <w:pPr>
        <w:rPr>
          <w:lang w:val="mn-MN"/>
        </w:rPr>
      </w:pPr>
    </w:p>
    <w:p w14:paraId="3072ACDF" w14:textId="00111319" w:rsidR="00CC055F" w:rsidRPr="00CC055F" w:rsidRDefault="00CC055F" w:rsidP="00CC055F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CC055F">
        <w:rPr>
          <w:rFonts w:ascii="Arial" w:hAnsi="Arial" w:cs="Arial"/>
          <w:b/>
          <w:bCs/>
          <w:sz w:val="24"/>
          <w:szCs w:val="24"/>
          <w:lang w:val="mn-MN"/>
        </w:rPr>
        <w:t>Ор хоногийн гүйцэтгэл эмнэлгийн төрлөөр</w:t>
      </w:r>
    </w:p>
    <w:p w14:paraId="5E53114D" w14:textId="13BFB138" w:rsidR="00CC055F" w:rsidRDefault="0033036F">
      <w:pPr>
        <w:rPr>
          <w:lang w:val="mn-MN"/>
        </w:rPr>
      </w:pPr>
      <w:r>
        <w:rPr>
          <w:noProof/>
        </w:rPr>
        <w:drawing>
          <wp:inline distT="0" distB="0" distL="0" distR="0" wp14:anchorId="3BFE7E72" wp14:editId="4B42E56C">
            <wp:extent cx="5858540" cy="2743200"/>
            <wp:effectExtent l="0" t="0" r="27940" b="1905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1C0C80B" w14:textId="0BC74789" w:rsidR="00B67956" w:rsidRDefault="00B67956">
      <w:pPr>
        <w:rPr>
          <w:lang w:val="mn-MN"/>
        </w:rPr>
      </w:pPr>
    </w:p>
    <w:p w14:paraId="770FF7DB" w14:textId="3AA48964" w:rsidR="00B67956" w:rsidRDefault="00B67956">
      <w:pPr>
        <w:rPr>
          <w:lang w:val="mn-MN"/>
        </w:rPr>
      </w:pPr>
    </w:p>
    <w:p w14:paraId="55378C7B" w14:textId="4F152BA4" w:rsidR="00B67956" w:rsidRDefault="00B67956">
      <w:pPr>
        <w:rPr>
          <w:lang w:val="mn-MN"/>
        </w:rPr>
      </w:pPr>
    </w:p>
    <w:p w14:paraId="7A380E10" w14:textId="538073B2" w:rsidR="00B67956" w:rsidRDefault="00B67956">
      <w:pPr>
        <w:rPr>
          <w:lang w:val="mn-MN"/>
        </w:rPr>
      </w:pPr>
    </w:p>
    <w:p w14:paraId="01E3657C" w14:textId="191EDC60" w:rsidR="00B67956" w:rsidRPr="00BE7338" w:rsidRDefault="00E17433" w:rsidP="00007084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BE7338">
        <w:rPr>
          <w:rFonts w:ascii="Arial" w:hAnsi="Arial" w:cs="Arial"/>
          <w:sz w:val="24"/>
          <w:szCs w:val="24"/>
          <w:lang w:val="mn-MN"/>
        </w:rPr>
        <w:t xml:space="preserve">Амбулаторийн үзлэг </w:t>
      </w:r>
      <w:r w:rsidR="00713C31">
        <w:rPr>
          <w:rFonts w:ascii="Arial" w:hAnsi="Arial" w:cs="Arial"/>
          <w:sz w:val="24"/>
          <w:szCs w:val="24"/>
          <w:lang w:val="mn-MN"/>
        </w:rPr>
        <w:t>51900</w:t>
      </w:r>
      <w:r w:rsidR="00BA796C">
        <w:rPr>
          <w:rFonts w:ascii="Arial" w:hAnsi="Arial" w:cs="Arial"/>
          <w:sz w:val="24"/>
          <w:szCs w:val="24"/>
          <w:lang w:val="mn-MN"/>
        </w:rPr>
        <w:t xml:space="preserve"> гүйцэтгэлийн хувь </w:t>
      </w:r>
      <w:r w:rsidR="00713C31">
        <w:rPr>
          <w:rFonts w:ascii="Arial" w:hAnsi="Arial" w:cs="Arial"/>
          <w:sz w:val="24"/>
          <w:szCs w:val="24"/>
          <w:lang w:val="mn-MN"/>
        </w:rPr>
        <w:t>12.2</w:t>
      </w:r>
      <w:r w:rsidRPr="00BE7338">
        <w:rPr>
          <w:rFonts w:ascii="Arial" w:hAnsi="Arial" w:cs="Arial"/>
          <w:sz w:val="24"/>
          <w:szCs w:val="24"/>
          <w:lang w:val="mn-MN"/>
        </w:rPr>
        <w:t xml:space="preserve"> ху</w:t>
      </w:r>
      <w:r w:rsidR="00BA796C">
        <w:rPr>
          <w:rFonts w:ascii="Arial" w:hAnsi="Arial" w:cs="Arial"/>
          <w:sz w:val="24"/>
          <w:szCs w:val="24"/>
          <w:lang w:val="mn-MN"/>
        </w:rPr>
        <w:t xml:space="preserve">вь, урьдчилан сэргийлэх үзлэг </w:t>
      </w:r>
      <w:r w:rsidR="00713C31">
        <w:rPr>
          <w:rFonts w:ascii="Arial" w:hAnsi="Arial" w:cs="Arial"/>
          <w:sz w:val="24"/>
          <w:szCs w:val="24"/>
          <w:lang w:val="mn-MN"/>
        </w:rPr>
        <w:t>18127</w:t>
      </w:r>
      <w:r w:rsidRPr="00BE7338">
        <w:rPr>
          <w:rFonts w:ascii="Arial" w:hAnsi="Arial" w:cs="Arial"/>
          <w:sz w:val="24"/>
          <w:szCs w:val="24"/>
          <w:lang w:val="mn-MN"/>
        </w:rPr>
        <w:t xml:space="preserve">, гүйцэтгэлийн хувь </w:t>
      </w:r>
      <w:r w:rsidR="00713C31">
        <w:rPr>
          <w:rFonts w:ascii="Arial" w:hAnsi="Arial" w:cs="Arial"/>
          <w:sz w:val="24"/>
          <w:szCs w:val="24"/>
          <w:lang w:val="mn-MN"/>
        </w:rPr>
        <w:t>8</w:t>
      </w:r>
      <w:r w:rsidR="00BA796C">
        <w:rPr>
          <w:rFonts w:ascii="Arial" w:hAnsi="Arial" w:cs="Arial"/>
          <w:sz w:val="24"/>
          <w:szCs w:val="24"/>
          <w:lang w:val="mn-MN"/>
        </w:rPr>
        <w:t>.</w:t>
      </w:r>
      <w:r w:rsidR="00713C31">
        <w:rPr>
          <w:rFonts w:ascii="Arial" w:hAnsi="Arial" w:cs="Arial"/>
          <w:sz w:val="24"/>
          <w:szCs w:val="24"/>
          <w:lang w:val="mn-MN"/>
        </w:rPr>
        <w:t>2</w:t>
      </w:r>
      <w:r w:rsidRPr="00BE7338">
        <w:rPr>
          <w:rFonts w:ascii="Arial" w:hAnsi="Arial" w:cs="Arial"/>
          <w:sz w:val="24"/>
          <w:szCs w:val="24"/>
          <w:lang w:val="mn-MN"/>
        </w:rPr>
        <w:t xml:space="preserve"> хувьтай байна.</w:t>
      </w:r>
      <w:r w:rsidR="000D7102">
        <w:rPr>
          <w:rFonts w:ascii="Arial" w:hAnsi="Arial" w:cs="Arial"/>
          <w:sz w:val="24"/>
          <w:szCs w:val="24"/>
          <w:lang w:val="mn-MN"/>
        </w:rPr>
        <w:t xml:space="preserve"> Нийт үзлэгийн 41 </w:t>
      </w:r>
      <w:r w:rsidR="000D7102">
        <w:rPr>
          <w:rFonts w:ascii="Arial" w:hAnsi="Arial" w:cs="Arial"/>
          <w:sz w:val="24"/>
          <w:szCs w:val="24"/>
          <w:lang w:val="mn-MN"/>
        </w:rPr>
        <w:lastRenderedPageBreak/>
        <w:t xml:space="preserve">хувь нь сумын эрүүл мэндийн төвүүдэд, 33 хувь нь нэгдсэн эмнэлэгт, 16 хувь нь өрхийн эрүүл мэндийн төвүүдэд, 7 хувь нь сум дундын эрүүл мэндийн төвүүд, 3 хувь нь хувийн эрүүл мэндийн төвүүдийн үзлэг байна. </w:t>
      </w:r>
    </w:p>
    <w:p w14:paraId="4B339A6D" w14:textId="77777777" w:rsidR="005B663C" w:rsidRDefault="00E17433" w:rsidP="000D71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bookmarkStart w:id="0" w:name="_Hlk34146468"/>
      <w:r w:rsidRPr="00E17433">
        <w:rPr>
          <w:rFonts w:ascii="Arial" w:hAnsi="Arial" w:cs="Arial"/>
          <w:b/>
          <w:bCs/>
          <w:sz w:val="24"/>
          <w:szCs w:val="24"/>
          <w:lang w:val="mn-MN"/>
        </w:rPr>
        <w:t>Нийт үзлэг</w:t>
      </w:r>
      <w:r w:rsidR="005B663C">
        <w:rPr>
          <w:rFonts w:ascii="Arial" w:hAnsi="Arial" w:cs="Arial"/>
          <w:b/>
          <w:bCs/>
          <w:sz w:val="24"/>
          <w:szCs w:val="24"/>
          <w:lang w:val="mn-MN"/>
        </w:rPr>
        <w:t xml:space="preserve"> болон урьдчилан сэргийлэх үзлэг</w:t>
      </w:r>
    </w:p>
    <w:p w14:paraId="3F845402" w14:textId="27277952" w:rsidR="00E17433" w:rsidRDefault="005B663C" w:rsidP="000D710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Pr="005B663C">
        <w:rPr>
          <w:rFonts w:ascii="Arial" w:hAnsi="Arial" w:cs="Arial"/>
          <w:b/>
          <w:bCs/>
          <w:sz w:val="20"/>
          <w:szCs w:val="20"/>
          <w:lang w:val="mn-MN"/>
        </w:rPr>
        <w:t>/бодит тоогоор</w:t>
      </w:r>
      <w:r w:rsidR="00252FC1">
        <w:rPr>
          <w:rFonts w:ascii="Arial" w:hAnsi="Arial" w:cs="Arial"/>
          <w:b/>
          <w:bCs/>
          <w:sz w:val="20"/>
          <w:szCs w:val="20"/>
          <w:lang w:val="mn-MN"/>
        </w:rPr>
        <w:t>, сумын ЭМТөвөөр</w:t>
      </w:r>
      <w:r w:rsidRPr="005B663C">
        <w:rPr>
          <w:rFonts w:ascii="Arial" w:hAnsi="Arial" w:cs="Arial"/>
          <w:b/>
          <w:bCs/>
          <w:sz w:val="20"/>
          <w:szCs w:val="20"/>
          <w:lang w:val="mn-MN"/>
        </w:rPr>
        <w:t>/</w:t>
      </w:r>
    </w:p>
    <w:p w14:paraId="7E0B1564" w14:textId="77777777" w:rsidR="00F12F6F" w:rsidRPr="00E17433" w:rsidRDefault="00F12F6F" w:rsidP="000D71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bookmarkEnd w:id="0"/>
    <w:p w14:paraId="2B35D705" w14:textId="51DDC0FE" w:rsidR="00E17433" w:rsidRDefault="00F12F6F">
      <w:pPr>
        <w:rPr>
          <w:lang w:val="mn-MN"/>
        </w:rPr>
      </w:pPr>
      <w:r>
        <w:rPr>
          <w:noProof/>
        </w:rPr>
        <w:drawing>
          <wp:inline distT="0" distB="0" distL="0" distR="0" wp14:anchorId="4341A278" wp14:editId="5A6C0BBC">
            <wp:extent cx="6188149" cy="2743200"/>
            <wp:effectExtent l="0" t="0" r="22225" b="1905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2C99BEE" w14:textId="093DAD13" w:rsidR="005B663C" w:rsidRDefault="005B663C" w:rsidP="000D71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E17433">
        <w:rPr>
          <w:rFonts w:ascii="Arial" w:hAnsi="Arial" w:cs="Arial"/>
          <w:b/>
          <w:bCs/>
          <w:sz w:val="24"/>
          <w:szCs w:val="24"/>
          <w:lang w:val="mn-MN"/>
        </w:rPr>
        <w:t>Нийт үзлэг</w:t>
      </w: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болон урьдчилан сэргийлэх үзлэг эмнэлгийн төрлөөр</w:t>
      </w:r>
    </w:p>
    <w:p w14:paraId="68BCE591" w14:textId="25581DE8" w:rsidR="005B663C" w:rsidRPr="005B663C" w:rsidRDefault="005B663C" w:rsidP="000D710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Pr="005B663C">
        <w:rPr>
          <w:rFonts w:ascii="Arial" w:hAnsi="Arial" w:cs="Arial"/>
          <w:b/>
          <w:bCs/>
          <w:sz w:val="20"/>
          <w:szCs w:val="20"/>
          <w:lang w:val="mn-MN"/>
        </w:rPr>
        <w:t>/бодит тоогоор/</w:t>
      </w:r>
    </w:p>
    <w:p w14:paraId="2F9C95D3" w14:textId="77777777" w:rsidR="00B677EB" w:rsidRDefault="00B677EB" w:rsidP="00B677EB">
      <w:r>
        <w:rPr>
          <w:noProof/>
        </w:rPr>
        <w:drawing>
          <wp:inline distT="0" distB="0" distL="0" distR="0" wp14:anchorId="48B20726" wp14:editId="125ED059">
            <wp:extent cx="6103088" cy="2743200"/>
            <wp:effectExtent l="0" t="0" r="12065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7CD417" w14:textId="3496D089" w:rsidR="00BE7338" w:rsidRPr="00B677EB" w:rsidRDefault="00BE7338" w:rsidP="00B677EB">
      <w:pPr>
        <w:ind w:firstLine="720"/>
        <w:jc w:val="both"/>
        <w:rPr>
          <w:lang w:val="mn-MN"/>
        </w:rPr>
      </w:pPr>
      <w:r w:rsidRPr="00BE7338">
        <w:rPr>
          <w:rFonts w:ascii="Arial" w:hAnsi="Arial" w:cs="Arial"/>
          <w:sz w:val="24"/>
          <w:szCs w:val="24"/>
          <w:lang w:val="mn-MN"/>
        </w:rPr>
        <w:t xml:space="preserve">Бүртгэгдсэн халдварт бус өвчлөл өссөн дүнгээр </w:t>
      </w:r>
      <w:r w:rsidR="00BB523D">
        <w:rPr>
          <w:rFonts w:ascii="Arial" w:hAnsi="Arial" w:cs="Arial"/>
          <w:sz w:val="24"/>
          <w:szCs w:val="24"/>
        </w:rPr>
        <w:t>13960</w:t>
      </w:r>
      <w:r w:rsidR="00614F3D">
        <w:rPr>
          <w:rFonts w:ascii="Arial" w:hAnsi="Arial" w:cs="Arial"/>
          <w:sz w:val="24"/>
          <w:szCs w:val="24"/>
          <w:lang w:val="mn-MN"/>
        </w:rPr>
        <w:t xml:space="preserve"> өмнөх оны энэ үеэс </w:t>
      </w:r>
      <w:r w:rsidR="00614F3D">
        <w:rPr>
          <w:rFonts w:ascii="Arial" w:hAnsi="Arial" w:cs="Arial"/>
          <w:sz w:val="24"/>
          <w:szCs w:val="24"/>
        </w:rPr>
        <w:t>4534</w:t>
      </w:r>
      <w:r w:rsidR="00B75946">
        <w:rPr>
          <w:rFonts w:ascii="Arial" w:hAnsi="Arial" w:cs="Arial"/>
          <w:sz w:val="24"/>
          <w:szCs w:val="24"/>
          <w:lang w:val="mn-MN"/>
        </w:rPr>
        <w:t xml:space="preserve"> </w:t>
      </w:r>
      <w:r w:rsidRPr="00BE7338">
        <w:rPr>
          <w:rFonts w:ascii="Arial" w:hAnsi="Arial" w:cs="Arial"/>
          <w:sz w:val="24"/>
          <w:szCs w:val="24"/>
          <w:lang w:val="mn-MN"/>
        </w:rPr>
        <w:t xml:space="preserve">тохиолдлоор </w:t>
      </w:r>
      <w:r w:rsidR="00B75946">
        <w:rPr>
          <w:rFonts w:ascii="Arial" w:hAnsi="Arial" w:cs="Arial"/>
          <w:sz w:val="24"/>
          <w:szCs w:val="24"/>
          <w:lang w:val="mn-MN"/>
        </w:rPr>
        <w:t>буурсан</w:t>
      </w:r>
      <w:r w:rsidRPr="00BE7338">
        <w:rPr>
          <w:rFonts w:ascii="Arial" w:hAnsi="Arial" w:cs="Arial"/>
          <w:sz w:val="24"/>
          <w:szCs w:val="24"/>
          <w:lang w:val="mn-MN"/>
        </w:rPr>
        <w:t xml:space="preserve"> байна.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4F70BE">
        <w:rPr>
          <w:rFonts w:ascii="Arial" w:hAnsi="Arial" w:cs="Arial"/>
          <w:sz w:val="24"/>
          <w:szCs w:val="24"/>
          <w:lang w:val="mn-MN"/>
        </w:rPr>
        <w:t>Бүртгэ</w:t>
      </w:r>
      <w:r w:rsidR="00B75946">
        <w:rPr>
          <w:rFonts w:ascii="Arial" w:hAnsi="Arial" w:cs="Arial"/>
          <w:sz w:val="24"/>
          <w:szCs w:val="24"/>
          <w:lang w:val="mn-MN"/>
        </w:rPr>
        <w:t xml:space="preserve">гдсэн халдварт бус өвчлөлийн </w:t>
      </w:r>
      <w:r w:rsidR="00614F3D">
        <w:rPr>
          <w:rFonts w:ascii="Arial" w:hAnsi="Arial" w:cs="Arial"/>
          <w:sz w:val="24"/>
          <w:szCs w:val="24"/>
        </w:rPr>
        <w:t>4496</w:t>
      </w:r>
      <w:r w:rsidR="00614F3D">
        <w:rPr>
          <w:rFonts w:ascii="Arial" w:hAnsi="Arial" w:cs="Arial"/>
          <w:sz w:val="24"/>
          <w:szCs w:val="24"/>
          <w:lang w:val="mn-MN"/>
        </w:rPr>
        <w:t xml:space="preserve"> буюу 3</w:t>
      </w:r>
      <w:r w:rsidR="00614F3D">
        <w:rPr>
          <w:rFonts w:ascii="Arial" w:hAnsi="Arial" w:cs="Arial"/>
          <w:sz w:val="24"/>
          <w:szCs w:val="24"/>
        </w:rPr>
        <w:t xml:space="preserve">2 </w:t>
      </w:r>
      <w:r w:rsidR="004F70BE">
        <w:rPr>
          <w:rFonts w:ascii="Arial" w:hAnsi="Arial" w:cs="Arial"/>
          <w:sz w:val="24"/>
          <w:szCs w:val="24"/>
          <w:lang w:val="mn-MN"/>
        </w:rPr>
        <w:t>хувь шинээр бүртгэгдсэн өвчлөл байна.</w:t>
      </w:r>
    </w:p>
    <w:p w14:paraId="4F272129" w14:textId="61F2D8A7" w:rsidR="00252FC1" w:rsidRDefault="00252FC1" w:rsidP="00252FC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bCs/>
          <w:sz w:val="24"/>
          <w:szCs w:val="24"/>
          <w:lang w:val="mn-MN"/>
        </w:rPr>
        <w:t>Нийт халдварт бус өвчлөл ба шинээр бүртгэгдсэн өвчлөл</w:t>
      </w:r>
    </w:p>
    <w:p w14:paraId="3C6E5D14" w14:textId="2A47E64C" w:rsidR="00252FC1" w:rsidRPr="00252FC1" w:rsidRDefault="00252FC1" w:rsidP="00252FC1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  <w:lang w:val="mn-MN"/>
        </w:rPr>
      </w:pPr>
      <w:r w:rsidRPr="00252FC1">
        <w:rPr>
          <w:rFonts w:ascii="Arial" w:hAnsi="Arial" w:cs="Arial"/>
          <w:b/>
          <w:bCs/>
          <w:sz w:val="20"/>
          <w:szCs w:val="20"/>
          <w:lang w:val="mn-MN"/>
        </w:rPr>
        <w:t>/бодит тоогоор, сумын ЭМТөвөөр/</w:t>
      </w:r>
    </w:p>
    <w:p w14:paraId="32AB7B3A" w14:textId="60A0AFAA" w:rsidR="004F70BE" w:rsidRPr="00BE7338" w:rsidRDefault="00BB523D" w:rsidP="00222564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noProof/>
        </w:rPr>
        <w:lastRenderedPageBreak/>
        <w:drawing>
          <wp:inline distT="0" distB="0" distL="0" distR="0" wp14:anchorId="0F7FE58D" wp14:editId="4A3BDA08">
            <wp:extent cx="5943600" cy="3083441"/>
            <wp:effectExtent l="0" t="0" r="19050" b="2222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C307753" w14:textId="77777777" w:rsidR="0035431B" w:rsidRDefault="0035431B" w:rsidP="0035431B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</w:p>
    <w:p w14:paraId="12B21B88" w14:textId="1B9E1FA3" w:rsidR="00BE7338" w:rsidRDefault="0035431B" w:rsidP="0035431B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35431B">
        <w:rPr>
          <w:rFonts w:ascii="Arial" w:hAnsi="Arial" w:cs="Arial"/>
          <w:b/>
          <w:bCs/>
          <w:sz w:val="24"/>
          <w:szCs w:val="24"/>
          <w:lang w:val="mn-MN"/>
        </w:rPr>
        <w:t>Нийт бүртгэгдсэн халдварт бус өвчлөл эмнэлгийн төрлөөр</w:t>
      </w:r>
    </w:p>
    <w:p w14:paraId="4E5A1203" w14:textId="28D17834" w:rsidR="009F67D2" w:rsidRPr="001A3352" w:rsidRDefault="00614F3D" w:rsidP="001A3352">
      <w:pPr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>
        <w:rPr>
          <w:noProof/>
        </w:rPr>
        <w:drawing>
          <wp:inline distT="0" distB="0" distL="0" distR="0" wp14:anchorId="06FD1B17" wp14:editId="3C759346">
            <wp:extent cx="5688418" cy="2743200"/>
            <wp:effectExtent l="0" t="0" r="26670" b="1905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CAFC379" w14:textId="0C97D979" w:rsidR="009F67D2" w:rsidRDefault="001A3352" w:rsidP="001A335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2021 оны </w:t>
      </w:r>
      <w:r w:rsidR="00614F3D">
        <w:rPr>
          <w:rFonts w:ascii="Arial" w:hAnsi="Arial" w:cs="Arial"/>
          <w:sz w:val="24"/>
          <w:szCs w:val="24"/>
          <w:lang w:val="mn-MN"/>
        </w:rPr>
        <w:t>2</w:t>
      </w:r>
      <w:r>
        <w:rPr>
          <w:rFonts w:ascii="Arial" w:hAnsi="Arial" w:cs="Arial"/>
          <w:sz w:val="24"/>
          <w:szCs w:val="24"/>
          <w:lang w:val="mn-MN"/>
        </w:rPr>
        <w:t xml:space="preserve"> дүгээр сард</w:t>
      </w:r>
      <w:r w:rsidR="00614F3D">
        <w:rPr>
          <w:rFonts w:ascii="Arial" w:hAnsi="Arial" w:cs="Arial"/>
          <w:sz w:val="24"/>
          <w:szCs w:val="24"/>
          <w:lang w:val="mn-MN"/>
        </w:rPr>
        <w:t xml:space="preserve"> өссөн дүнгээ</w:t>
      </w:r>
      <w:r w:rsidR="00EA50BC">
        <w:rPr>
          <w:rFonts w:ascii="Arial" w:hAnsi="Arial" w:cs="Arial"/>
          <w:sz w:val="24"/>
          <w:szCs w:val="24"/>
          <w:lang w:val="mn-MN"/>
        </w:rPr>
        <w:t xml:space="preserve"> нийт </w:t>
      </w:r>
      <w:r w:rsidR="00614F3D">
        <w:rPr>
          <w:rFonts w:ascii="Arial" w:hAnsi="Arial" w:cs="Arial"/>
          <w:sz w:val="24"/>
          <w:szCs w:val="24"/>
          <w:lang w:val="mn-MN"/>
        </w:rPr>
        <w:t>297</w:t>
      </w:r>
      <w:r w:rsidR="00EA50BC">
        <w:rPr>
          <w:rFonts w:ascii="Arial" w:hAnsi="Arial" w:cs="Arial"/>
          <w:sz w:val="24"/>
          <w:szCs w:val="24"/>
          <w:lang w:val="mn-MN"/>
        </w:rPr>
        <w:t xml:space="preserve"> төрөлт бүртгэгдсэн бөгөөд амьд төрсөн хүүхэд </w:t>
      </w:r>
      <w:r w:rsidR="00614F3D">
        <w:rPr>
          <w:rFonts w:ascii="Arial" w:hAnsi="Arial" w:cs="Arial"/>
          <w:sz w:val="24"/>
          <w:szCs w:val="24"/>
          <w:lang w:val="mn-MN"/>
        </w:rPr>
        <w:t>298</w:t>
      </w:r>
      <w:r w:rsidR="00EA50BC">
        <w:rPr>
          <w:rFonts w:ascii="Arial" w:hAnsi="Arial" w:cs="Arial"/>
          <w:sz w:val="24"/>
          <w:szCs w:val="24"/>
          <w:lang w:val="mn-MN"/>
        </w:rPr>
        <w:t xml:space="preserve">, </w:t>
      </w:r>
      <w:r>
        <w:rPr>
          <w:rFonts w:ascii="Arial" w:hAnsi="Arial" w:cs="Arial"/>
          <w:sz w:val="24"/>
          <w:szCs w:val="24"/>
          <w:lang w:val="mn-MN"/>
        </w:rPr>
        <w:t xml:space="preserve">гэрийн төрөлт болон амьгүй төрсөн хүүхэд </w:t>
      </w:r>
      <w:r w:rsidR="00614F3D">
        <w:rPr>
          <w:rFonts w:ascii="Arial" w:hAnsi="Arial" w:cs="Arial"/>
          <w:sz w:val="24"/>
          <w:szCs w:val="24"/>
          <w:lang w:val="mn-MN"/>
        </w:rPr>
        <w:t>1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="00EA50BC">
        <w:rPr>
          <w:rFonts w:ascii="Arial" w:hAnsi="Arial" w:cs="Arial"/>
          <w:sz w:val="24"/>
          <w:szCs w:val="24"/>
          <w:lang w:val="mn-MN"/>
        </w:rPr>
        <w:t xml:space="preserve">байна. Өмнөх оны энэ үеэс төрөлт </w:t>
      </w:r>
      <w:r w:rsidR="00614F3D">
        <w:rPr>
          <w:rFonts w:ascii="Arial" w:hAnsi="Arial" w:cs="Arial"/>
          <w:sz w:val="24"/>
          <w:szCs w:val="24"/>
          <w:lang w:val="mn-MN"/>
        </w:rPr>
        <w:t>59</w:t>
      </w:r>
      <w:r w:rsidR="00EA50BC">
        <w:rPr>
          <w:rFonts w:ascii="Arial" w:hAnsi="Arial" w:cs="Arial"/>
          <w:sz w:val="24"/>
          <w:szCs w:val="24"/>
          <w:lang w:val="mn-MN"/>
        </w:rPr>
        <w:t xml:space="preserve"> тохиолдлоор </w:t>
      </w:r>
      <w:r>
        <w:rPr>
          <w:rFonts w:ascii="Arial" w:hAnsi="Arial" w:cs="Arial"/>
          <w:sz w:val="24"/>
          <w:szCs w:val="24"/>
          <w:lang w:val="mn-MN"/>
        </w:rPr>
        <w:t xml:space="preserve">нэмэгдсэн </w:t>
      </w:r>
      <w:r w:rsidR="00EA50BC">
        <w:rPr>
          <w:rFonts w:ascii="Arial" w:hAnsi="Arial" w:cs="Arial"/>
          <w:sz w:val="24"/>
          <w:szCs w:val="24"/>
          <w:lang w:val="mn-MN"/>
        </w:rPr>
        <w:t>байна.</w:t>
      </w:r>
      <w:r w:rsidR="008208F7">
        <w:rPr>
          <w:rFonts w:ascii="Arial" w:hAnsi="Arial" w:cs="Arial"/>
          <w:sz w:val="24"/>
          <w:szCs w:val="24"/>
          <w:lang w:val="mn-MN"/>
        </w:rPr>
        <w:t xml:space="preserve"> Нийт төрөлтийн 85 хувь аймгийн нэгдсэн эмнэлэгт төрсөн байна. </w:t>
      </w:r>
    </w:p>
    <w:p w14:paraId="57A454B0" w14:textId="3AA6FAB9" w:rsidR="008208F7" w:rsidRDefault="00B6773E" w:rsidP="00614F3D">
      <w:pPr>
        <w:rPr>
          <w:rFonts w:ascii="Arial" w:hAnsi="Arial" w:cs="Arial"/>
          <w:sz w:val="24"/>
          <w:szCs w:val="24"/>
          <w:lang w:val="mn-MN"/>
        </w:rPr>
      </w:pPr>
      <w:r>
        <w:rPr>
          <w:noProof/>
        </w:rPr>
        <w:lastRenderedPageBreak/>
        <w:drawing>
          <wp:inline distT="0" distB="0" distL="0" distR="0" wp14:anchorId="7EBDEBCE" wp14:editId="4BAA721D">
            <wp:extent cx="5975498" cy="2445489"/>
            <wp:effectExtent l="0" t="0" r="25400" b="12065"/>
            <wp:docPr id="16" name="Chart 16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49BE5825-3E65-4D48-95F2-88648346F1E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B3F0BB7" w14:textId="77777777" w:rsidR="008208F7" w:rsidRDefault="008208F7" w:rsidP="001A335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14:paraId="4BBC78C3" w14:textId="0B5D7352" w:rsidR="00E52C2B" w:rsidRDefault="00614F3D" w:rsidP="001A3352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Нийт нас баралт 61</w:t>
      </w:r>
      <w:r w:rsidR="008208F7">
        <w:rPr>
          <w:rFonts w:ascii="Arial" w:hAnsi="Arial" w:cs="Arial"/>
          <w:sz w:val="24"/>
          <w:szCs w:val="24"/>
          <w:lang w:val="mn-MN"/>
        </w:rPr>
        <w:t xml:space="preserve"> </w:t>
      </w:r>
      <w:r w:rsidR="00A734FA">
        <w:rPr>
          <w:rFonts w:ascii="Arial" w:hAnsi="Arial" w:cs="Arial"/>
          <w:sz w:val="24"/>
          <w:szCs w:val="24"/>
          <w:lang w:val="mn-MN"/>
        </w:rPr>
        <w:t xml:space="preserve">тохиолдол бүртгэгдсэн бөгөөд өмнөх оны энэ үеэс </w:t>
      </w:r>
      <w:r>
        <w:rPr>
          <w:rFonts w:ascii="Arial" w:hAnsi="Arial" w:cs="Arial"/>
          <w:sz w:val="24"/>
          <w:szCs w:val="24"/>
          <w:lang w:val="mn-MN"/>
        </w:rPr>
        <w:t xml:space="preserve">21 </w:t>
      </w:r>
      <w:r w:rsidR="00A734FA">
        <w:rPr>
          <w:rFonts w:ascii="Arial" w:hAnsi="Arial" w:cs="Arial"/>
          <w:sz w:val="24"/>
          <w:szCs w:val="24"/>
          <w:lang w:val="mn-MN"/>
        </w:rPr>
        <w:t xml:space="preserve">тохиолдлоор буурсан байна. Эмнэлгийн нас баралтын </w:t>
      </w:r>
      <w:r>
        <w:rPr>
          <w:rFonts w:ascii="Arial" w:hAnsi="Arial" w:cs="Arial"/>
          <w:sz w:val="24"/>
          <w:szCs w:val="24"/>
          <w:lang w:val="mn-MN"/>
        </w:rPr>
        <w:t>4</w:t>
      </w:r>
      <w:r w:rsidR="00A734FA">
        <w:rPr>
          <w:rFonts w:ascii="Arial" w:hAnsi="Arial" w:cs="Arial"/>
          <w:sz w:val="24"/>
          <w:szCs w:val="24"/>
          <w:lang w:val="mn-MN"/>
        </w:rPr>
        <w:t xml:space="preserve"> тохиолдол гарсан бөгөөд хоног болоогүй нас баралт</w:t>
      </w:r>
      <w:r>
        <w:rPr>
          <w:rFonts w:ascii="Arial" w:hAnsi="Arial" w:cs="Arial"/>
          <w:sz w:val="24"/>
          <w:szCs w:val="24"/>
          <w:lang w:val="mn-MN"/>
        </w:rPr>
        <w:t xml:space="preserve"> 2</w:t>
      </w:r>
      <w:r w:rsidR="00A734FA">
        <w:rPr>
          <w:rFonts w:ascii="Arial" w:hAnsi="Arial" w:cs="Arial"/>
          <w:sz w:val="24"/>
          <w:szCs w:val="24"/>
          <w:lang w:val="mn-MN"/>
        </w:rPr>
        <w:t xml:space="preserve"> байна. </w:t>
      </w:r>
    </w:p>
    <w:p w14:paraId="25CA2DFC" w14:textId="4CB023CD" w:rsidR="00977430" w:rsidRPr="006F06AC" w:rsidRDefault="008208F7" w:rsidP="00A734F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>0-5</w:t>
      </w:r>
      <w:r w:rsidR="00977430">
        <w:rPr>
          <w:rFonts w:ascii="Arial" w:hAnsi="Arial" w:cs="Arial"/>
          <w:sz w:val="24"/>
          <w:szCs w:val="24"/>
          <w:lang w:val="mn-MN"/>
        </w:rPr>
        <w:t xml:space="preserve"> хүртэлх насны хүүхдийн эндэгдэл </w:t>
      </w:r>
      <w:r w:rsidR="00614F3D">
        <w:rPr>
          <w:rFonts w:ascii="Arial" w:hAnsi="Arial" w:cs="Arial"/>
          <w:sz w:val="24"/>
          <w:szCs w:val="24"/>
          <w:lang w:val="mn-MN"/>
        </w:rPr>
        <w:t>2 тохиолдол гарсан бөгөөд нэг нь зам тээврийн ослоор нас барсан бол нэг нь нярайн эндэгдэл байна.</w:t>
      </w:r>
    </w:p>
    <w:p w14:paraId="5C09A2BE" w14:textId="3C4FA30E" w:rsidR="00E52C2B" w:rsidRDefault="00A734FA" w:rsidP="008208F7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Нас баралтын тэргүүлэх шалтгаан 1-рт </w:t>
      </w:r>
      <w:r w:rsidR="00B75493">
        <w:rPr>
          <w:rFonts w:ascii="Arial" w:hAnsi="Arial" w:cs="Arial"/>
          <w:sz w:val="24"/>
          <w:szCs w:val="24"/>
          <w:lang w:val="mn-MN"/>
        </w:rPr>
        <w:t xml:space="preserve">ЦЭТ-ний нас баралт </w:t>
      </w:r>
      <w:r w:rsidR="00B75493">
        <w:rPr>
          <w:rFonts w:ascii="Arial" w:hAnsi="Arial" w:cs="Arial"/>
          <w:sz w:val="24"/>
          <w:szCs w:val="24"/>
        </w:rPr>
        <w:t>2</w:t>
      </w:r>
      <w:r w:rsidR="008208F7">
        <w:rPr>
          <w:rFonts w:ascii="Arial" w:hAnsi="Arial" w:cs="Arial"/>
          <w:sz w:val="24"/>
          <w:szCs w:val="24"/>
          <w:lang w:val="mn-MN"/>
        </w:rPr>
        <w:t>1</w:t>
      </w:r>
      <w:r>
        <w:rPr>
          <w:rFonts w:ascii="Arial" w:hAnsi="Arial" w:cs="Arial"/>
          <w:sz w:val="24"/>
          <w:szCs w:val="24"/>
          <w:lang w:val="mn-MN"/>
        </w:rPr>
        <w:t xml:space="preserve"> тохиолдол буюу </w:t>
      </w:r>
      <w:r w:rsidR="008208F7">
        <w:rPr>
          <w:rFonts w:ascii="Arial" w:hAnsi="Arial" w:cs="Arial"/>
          <w:sz w:val="24"/>
          <w:szCs w:val="24"/>
          <w:lang w:val="mn-MN"/>
        </w:rPr>
        <w:t>3</w:t>
      </w:r>
      <w:r w:rsidR="00C4403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  <w:lang w:val="mn-MN"/>
        </w:rPr>
        <w:t xml:space="preserve"> хувь, 2-рт </w:t>
      </w:r>
      <w:r w:rsidR="00B75493">
        <w:rPr>
          <w:rFonts w:ascii="Arial" w:hAnsi="Arial" w:cs="Arial"/>
          <w:sz w:val="24"/>
          <w:szCs w:val="24"/>
          <w:lang w:val="mn-MN"/>
        </w:rPr>
        <w:t xml:space="preserve">осол гэмтэл, гадны шалтгаант нас баралт </w:t>
      </w:r>
      <w:r w:rsidR="00B75493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  <w:lang w:val="mn-MN"/>
        </w:rPr>
        <w:t xml:space="preserve"> тохиолдол буюу </w:t>
      </w:r>
      <w:r w:rsidR="008208F7">
        <w:rPr>
          <w:rFonts w:ascii="Arial" w:hAnsi="Arial" w:cs="Arial"/>
          <w:sz w:val="24"/>
          <w:szCs w:val="24"/>
          <w:lang w:val="mn-MN"/>
        </w:rPr>
        <w:t>30</w:t>
      </w:r>
      <w:r>
        <w:rPr>
          <w:rFonts w:ascii="Arial" w:hAnsi="Arial" w:cs="Arial"/>
          <w:sz w:val="24"/>
          <w:szCs w:val="24"/>
          <w:lang w:val="mn-MN"/>
        </w:rPr>
        <w:t xml:space="preserve"> хувь, 3-рт </w:t>
      </w:r>
      <w:r w:rsidR="008208F7">
        <w:rPr>
          <w:rFonts w:ascii="Arial" w:hAnsi="Arial" w:cs="Arial"/>
          <w:sz w:val="24"/>
          <w:szCs w:val="24"/>
          <w:lang w:val="mn-MN"/>
        </w:rPr>
        <w:t xml:space="preserve">хавдарын өвчлөлийн нас баралт </w:t>
      </w:r>
      <w:r w:rsidR="00B75493">
        <w:rPr>
          <w:rFonts w:ascii="Arial" w:hAnsi="Arial" w:cs="Arial"/>
          <w:sz w:val="24"/>
          <w:szCs w:val="24"/>
        </w:rPr>
        <w:t>17</w:t>
      </w:r>
      <w:r w:rsidR="00C4403B">
        <w:rPr>
          <w:rFonts w:ascii="Arial" w:hAnsi="Arial" w:cs="Arial"/>
          <w:sz w:val="24"/>
          <w:szCs w:val="24"/>
          <w:lang w:val="mn-MN"/>
        </w:rPr>
        <w:t xml:space="preserve"> тохиолдол буюу </w:t>
      </w:r>
      <w:r w:rsidR="00C4403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mn-MN"/>
        </w:rPr>
        <w:t>7 хувь тус тус эзэлж байна.</w:t>
      </w:r>
    </w:p>
    <w:p w14:paraId="24BEDD5B" w14:textId="7410DE86" w:rsidR="00E52C2B" w:rsidRPr="003E2A53" w:rsidRDefault="00E52C2B">
      <w:pPr>
        <w:rPr>
          <w:rFonts w:ascii="Arial" w:hAnsi="Arial" w:cs="Arial"/>
          <w:sz w:val="24"/>
          <w:szCs w:val="24"/>
          <w:lang w:val="mn-MN"/>
        </w:rPr>
      </w:pPr>
    </w:p>
    <w:p w14:paraId="1AC1DE15" w14:textId="10D836EE" w:rsidR="00A46DDF" w:rsidRDefault="00267C4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1BFFFAF" wp14:editId="5AE1EF1C">
            <wp:extent cx="5890437" cy="2147777"/>
            <wp:effectExtent l="0" t="0" r="15240" b="2413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529BE86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2D7EC35E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7319B8D3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3CD46206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3AC16542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28567017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1716F767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671DE41C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00C50122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20C92B9A" w14:textId="77777777" w:rsidR="00B44DB1" w:rsidRDefault="00B44DB1">
      <w:pPr>
        <w:rPr>
          <w:rFonts w:ascii="Arial" w:hAnsi="Arial" w:cs="Arial"/>
          <w:sz w:val="24"/>
          <w:szCs w:val="24"/>
        </w:rPr>
      </w:pPr>
    </w:p>
    <w:p w14:paraId="609A79E7" w14:textId="77777777" w:rsidR="00B44DB1" w:rsidRPr="00B44DB1" w:rsidRDefault="00B44DB1" w:rsidP="00B44DB1">
      <w:pPr>
        <w:jc w:val="right"/>
        <w:rPr>
          <w:rFonts w:ascii="Arial" w:hAnsi="Arial" w:cs="Arial"/>
          <w:sz w:val="24"/>
          <w:szCs w:val="24"/>
          <w:lang w:val="mn-MN"/>
        </w:rPr>
        <w:sectPr w:rsidR="00B44DB1" w:rsidRPr="00B44DB1" w:rsidSect="009509FA">
          <w:pgSz w:w="11907" w:h="16838" w:code="9"/>
          <w:pgMar w:top="1440" w:right="1440" w:bottom="1440" w:left="1440" w:header="720" w:footer="720" w:gutter="0"/>
          <w:cols w:space="720"/>
          <w:docGrid w:linePitch="360"/>
        </w:sectPr>
      </w:pPr>
    </w:p>
    <w:p w14:paraId="007127BC" w14:textId="27372840" w:rsidR="00A46DDF" w:rsidRDefault="00E84B5D">
      <w:pPr>
        <w:rPr>
          <w:rFonts w:ascii="Arial" w:hAnsi="Arial" w:cs="Arial"/>
          <w:sz w:val="24"/>
          <w:szCs w:val="24"/>
          <w:lang w:val="mn-MN"/>
        </w:rPr>
      </w:pPr>
      <w:r w:rsidRPr="00E84B5D">
        <w:lastRenderedPageBreak/>
        <w:drawing>
          <wp:inline distT="0" distB="0" distL="0" distR="0" wp14:anchorId="71C8F104" wp14:editId="593ACD16">
            <wp:extent cx="8229600" cy="501434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1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3BC7F" w14:textId="646E2D67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53075BF4" w14:textId="71D0AC4B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7EC01FBA" w14:textId="61E57800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3B398FE3" w14:textId="14E060DE" w:rsidR="00A46DDF" w:rsidRDefault="00E84B5D">
      <w:pPr>
        <w:rPr>
          <w:rFonts w:ascii="Arial" w:hAnsi="Arial" w:cs="Arial"/>
          <w:sz w:val="24"/>
          <w:szCs w:val="24"/>
          <w:lang w:val="mn-MN"/>
        </w:rPr>
      </w:pPr>
      <w:r w:rsidRPr="00E84B5D">
        <w:lastRenderedPageBreak/>
        <w:drawing>
          <wp:inline distT="0" distB="0" distL="0" distR="0" wp14:anchorId="76DB5456" wp14:editId="10DA006C">
            <wp:extent cx="8229600" cy="564588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64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AF87D7" w14:textId="71FB0E1B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47591B31" w14:textId="0CEBF1B7" w:rsidR="00A46DDF" w:rsidRDefault="00E84B5D">
      <w:pPr>
        <w:rPr>
          <w:rFonts w:ascii="Arial" w:hAnsi="Arial" w:cs="Arial"/>
          <w:sz w:val="24"/>
          <w:szCs w:val="24"/>
        </w:rPr>
      </w:pPr>
      <w:r w:rsidRPr="00E84B5D">
        <w:lastRenderedPageBreak/>
        <w:drawing>
          <wp:inline distT="0" distB="0" distL="0" distR="0" wp14:anchorId="1ED4537D" wp14:editId="6A55D08D">
            <wp:extent cx="8229600" cy="503218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032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450B9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32099FFA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364AFA56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757277C7" w14:textId="7D48C435" w:rsidR="00617F8B" w:rsidRDefault="00E84B5D">
      <w:pPr>
        <w:rPr>
          <w:rFonts w:ascii="Arial" w:hAnsi="Arial" w:cs="Arial"/>
          <w:sz w:val="24"/>
          <w:szCs w:val="24"/>
        </w:rPr>
      </w:pPr>
      <w:r w:rsidRPr="00E84B5D">
        <w:lastRenderedPageBreak/>
        <w:drawing>
          <wp:inline distT="0" distB="0" distL="0" distR="0" wp14:anchorId="496F2C8C" wp14:editId="08D9A26E">
            <wp:extent cx="8229600" cy="4672039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67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8E512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4DB89391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3D020C13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12960C0C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2158E55A" w14:textId="3E6AC508" w:rsidR="00617F8B" w:rsidRPr="00617F8B" w:rsidRDefault="00E84B5D">
      <w:pPr>
        <w:rPr>
          <w:rFonts w:ascii="Arial" w:hAnsi="Arial" w:cs="Arial"/>
          <w:sz w:val="24"/>
          <w:szCs w:val="24"/>
        </w:rPr>
      </w:pPr>
      <w:r w:rsidRPr="00E84B5D">
        <w:lastRenderedPageBreak/>
        <w:drawing>
          <wp:inline distT="0" distB="0" distL="0" distR="0" wp14:anchorId="336A0F16" wp14:editId="36DAB70B">
            <wp:extent cx="8229600" cy="5784112"/>
            <wp:effectExtent l="0" t="0" r="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78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1849D" w14:textId="5478B4C3" w:rsidR="00A46DDF" w:rsidRDefault="00E84B5D">
      <w:pPr>
        <w:rPr>
          <w:rFonts w:ascii="Arial" w:hAnsi="Arial" w:cs="Arial"/>
          <w:sz w:val="24"/>
          <w:szCs w:val="24"/>
          <w:lang w:val="mn-MN"/>
        </w:rPr>
      </w:pPr>
      <w:r w:rsidRPr="00E84B5D">
        <w:lastRenderedPageBreak/>
        <w:drawing>
          <wp:inline distT="0" distB="0" distL="0" distR="0" wp14:anchorId="6259ECED" wp14:editId="03DCD886">
            <wp:extent cx="8229600" cy="4571937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57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E50A8" w14:textId="1C5BF223" w:rsidR="00A46DDF" w:rsidRDefault="00A46DDF">
      <w:pPr>
        <w:rPr>
          <w:rFonts w:ascii="Arial" w:hAnsi="Arial" w:cs="Arial"/>
          <w:sz w:val="24"/>
          <w:szCs w:val="24"/>
          <w:lang w:val="mn-MN"/>
        </w:rPr>
      </w:pPr>
    </w:p>
    <w:p w14:paraId="76EDA9A1" w14:textId="0E64EFE6" w:rsidR="00A46DDF" w:rsidRDefault="00A46DDF">
      <w:pPr>
        <w:rPr>
          <w:rFonts w:ascii="Arial" w:hAnsi="Arial" w:cs="Arial"/>
          <w:sz w:val="24"/>
          <w:szCs w:val="24"/>
        </w:rPr>
      </w:pPr>
    </w:p>
    <w:p w14:paraId="15A6898C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30F77309" w14:textId="77777777" w:rsidR="00617F8B" w:rsidRDefault="00617F8B">
      <w:pPr>
        <w:rPr>
          <w:rFonts w:ascii="Arial" w:hAnsi="Arial" w:cs="Arial"/>
          <w:sz w:val="24"/>
          <w:szCs w:val="24"/>
        </w:rPr>
      </w:pPr>
    </w:p>
    <w:p w14:paraId="2004FC6F" w14:textId="03699AD7" w:rsidR="00617F8B" w:rsidRDefault="00E84B5D">
      <w:pPr>
        <w:rPr>
          <w:rFonts w:ascii="Arial" w:hAnsi="Arial" w:cs="Arial"/>
          <w:sz w:val="24"/>
          <w:szCs w:val="24"/>
        </w:rPr>
      </w:pPr>
      <w:r w:rsidRPr="00E84B5D">
        <w:lastRenderedPageBreak/>
        <w:drawing>
          <wp:inline distT="0" distB="0" distL="0" distR="0" wp14:anchorId="3C6398BA" wp14:editId="23EABED9">
            <wp:extent cx="8229600" cy="5495076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49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7A54F1D5" w14:textId="122C6A0D" w:rsidR="00617F8B" w:rsidRPr="00617F8B" w:rsidRDefault="00617F8B">
      <w:pPr>
        <w:rPr>
          <w:rFonts w:ascii="Arial" w:hAnsi="Arial" w:cs="Arial"/>
          <w:sz w:val="24"/>
          <w:szCs w:val="24"/>
        </w:rPr>
      </w:pPr>
    </w:p>
    <w:sectPr w:rsidR="00617F8B" w:rsidRPr="00617F8B" w:rsidSect="009509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83C"/>
    <w:rsid w:val="00007084"/>
    <w:rsid w:val="000D7102"/>
    <w:rsid w:val="001A3352"/>
    <w:rsid w:val="00222564"/>
    <w:rsid w:val="00252FC1"/>
    <w:rsid w:val="00267C4F"/>
    <w:rsid w:val="002806A0"/>
    <w:rsid w:val="00315162"/>
    <w:rsid w:val="0033036F"/>
    <w:rsid w:val="0035431B"/>
    <w:rsid w:val="003E2A53"/>
    <w:rsid w:val="0046083C"/>
    <w:rsid w:val="004F70BE"/>
    <w:rsid w:val="005B663C"/>
    <w:rsid w:val="00614F3D"/>
    <w:rsid w:val="00617F8B"/>
    <w:rsid w:val="00651AEE"/>
    <w:rsid w:val="006C7BFE"/>
    <w:rsid w:val="006F06AC"/>
    <w:rsid w:val="006F3F99"/>
    <w:rsid w:val="00713C31"/>
    <w:rsid w:val="007E7AB2"/>
    <w:rsid w:val="008208F7"/>
    <w:rsid w:val="009022D1"/>
    <w:rsid w:val="009509FA"/>
    <w:rsid w:val="00977430"/>
    <w:rsid w:val="009F67D2"/>
    <w:rsid w:val="00A46DDF"/>
    <w:rsid w:val="00A734FA"/>
    <w:rsid w:val="00AE148A"/>
    <w:rsid w:val="00B44DB1"/>
    <w:rsid w:val="00B6773E"/>
    <w:rsid w:val="00B677EB"/>
    <w:rsid w:val="00B67956"/>
    <w:rsid w:val="00B736D1"/>
    <w:rsid w:val="00B75493"/>
    <w:rsid w:val="00B75946"/>
    <w:rsid w:val="00B844AD"/>
    <w:rsid w:val="00BA796C"/>
    <w:rsid w:val="00BB523D"/>
    <w:rsid w:val="00BE7338"/>
    <w:rsid w:val="00C26468"/>
    <w:rsid w:val="00C4403B"/>
    <w:rsid w:val="00CC055F"/>
    <w:rsid w:val="00D53A35"/>
    <w:rsid w:val="00DE41EE"/>
    <w:rsid w:val="00E17433"/>
    <w:rsid w:val="00E52C2B"/>
    <w:rsid w:val="00E7111E"/>
    <w:rsid w:val="00E84B5D"/>
    <w:rsid w:val="00EA50BC"/>
    <w:rsid w:val="00EB2E12"/>
    <w:rsid w:val="00F12F6F"/>
    <w:rsid w:val="00F6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3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chart" Target="charts/chart5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image" Target="media/image1.emf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</c:spPr>
          <c:invertIfNegative val="0"/>
          <c:dPt>
            <c:idx val="21"/>
            <c:invertIfNegative val="0"/>
            <c:bubble3D val="0"/>
            <c:spPr>
              <a:solidFill>
                <a:srgbClr val="FF0000"/>
              </a:solidFill>
            </c:spPr>
          </c:dPt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Sheet3!$A$1:$A$22</c:f>
              <c:strCache>
                <c:ptCount val="22"/>
                <c:pt idx="0">
                  <c:v>Èõòàìèð</c:v>
                </c:pt>
                <c:pt idx="1">
                  <c:v>×óëóóò</c:v>
                </c:pt>
                <c:pt idx="2">
                  <c:v>Õàíãàé</c:v>
                </c:pt>
                <c:pt idx="3">
                  <c:v>ªíäºð - Óëààí</c:v>
                </c:pt>
                <c:pt idx="4">
                  <c:v>Æàðãàëàíò</c:v>
                </c:pt>
                <c:pt idx="5">
                  <c:v>Öýöýðëýã</c:v>
                </c:pt>
                <c:pt idx="6">
                  <c:v>Õàéðõàí</c:v>
                </c:pt>
                <c:pt idx="7">
                  <c:v>Áàòöýíãýë</c:v>
                </c:pt>
                <c:pt idx="8">
                  <c:v>ªëçèéò</c:v>
                </c:pt>
                <c:pt idx="9">
                  <c:v>ªãèéíóóð</c:v>
                </c:pt>
                <c:pt idx="10">
                  <c:v>Õàøààò</c:v>
                </c:pt>
                <c:pt idx="11">
                  <c:v>Õîòîíò</c:v>
                </c:pt>
                <c:pt idx="12">
                  <c:v>Öýíõýð</c:v>
                </c:pt>
                <c:pt idx="13">
                  <c:v>Òºâøð¿¿ëýõ</c:v>
                </c:pt>
                <c:pt idx="14">
                  <c:v>Áóëãàí</c:v>
                </c:pt>
                <c:pt idx="15">
                  <c:v>Öàõèð</c:v>
                </c:pt>
                <c:pt idx="16">
                  <c:v>Õîðøîîëîë</c:v>
                </c:pt>
                <c:pt idx="17">
                  <c:v>Òàðèàò</c:v>
                </c:pt>
                <c:pt idx="18">
                  <c:v>Ýðäýíýìàíäàë</c:v>
                </c:pt>
                <c:pt idx="19">
                  <c:v>Íýãäñýí ýìíýëýã </c:v>
                </c:pt>
                <c:pt idx="20">
                  <c:v>Хувийн  эмнэлгүүд</c:v>
                </c:pt>
                <c:pt idx="21">
                  <c:v>Дундаж</c:v>
                </c:pt>
              </c:strCache>
            </c:strRef>
          </c:cat>
          <c:val>
            <c:numRef>
              <c:f>Sheet3!$B$1:$B$22</c:f>
              <c:numCache>
                <c:formatCode>0.0</c:formatCode>
                <c:ptCount val="22"/>
                <c:pt idx="0">
                  <c:v>7.1621621621621623</c:v>
                </c:pt>
                <c:pt idx="1">
                  <c:v>4.867924528301887</c:v>
                </c:pt>
                <c:pt idx="2">
                  <c:v>5.729166666666667</c:v>
                </c:pt>
                <c:pt idx="3">
                  <c:v>5.9803921568627452</c:v>
                </c:pt>
                <c:pt idx="4">
                  <c:v>6.7192982456140351</c:v>
                </c:pt>
                <c:pt idx="5">
                  <c:v>6.9322033898305087</c:v>
                </c:pt>
                <c:pt idx="6">
                  <c:v>6.0612244897959187</c:v>
                </c:pt>
                <c:pt idx="7">
                  <c:v>5.6571428571428575</c:v>
                </c:pt>
                <c:pt idx="8">
                  <c:v>6.270833333333333</c:v>
                </c:pt>
                <c:pt idx="9">
                  <c:v>6.756756756756757</c:v>
                </c:pt>
                <c:pt idx="10">
                  <c:v>6.9696969696969697</c:v>
                </c:pt>
                <c:pt idx="11">
                  <c:v>5.8837209302325579</c:v>
                </c:pt>
                <c:pt idx="12">
                  <c:v>6.5</c:v>
                </c:pt>
                <c:pt idx="13">
                  <c:v>7.7058823529411766</c:v>
                </c:pt>
                <c:pt idx="14">
                  <c:v>5.6590909090909092</c:v>
                </c:pt>
                <c:pt idx="15">
                  <c:v>6.1967213114754101</c:v>
                </c:pt>
                <c:pt idx="16">
                  <c:v>7.4347826086956523</c:v>
                </c:pt>
                <c:pt idx="17">
                  <c:v>5.7142857142857144</c:v>
                </c:pt>
                <c:pt idx="18">
                  <c:v>6.0735294117647056</c:v>
                </c:pt>
                <c:pt idx="19">
                  <c:v>6.26215505913272</c:v>
                </c:pt>
                <c:pt idx="20">
                  <c:v>7.2390243902439027</c:v>
                </c:pt>
                <c:pt idx="21">
                  <c:v>6.4540470815865847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518592"/>
        <c:axId val="213520384"/>
      </c:barChart>
      <c:catAx>
        <c:axId val="213518592"/>
        <c:scaling>
          <c:orientation val="minMax"/>
        </c:scaling>
        <c:delete val="0"/>
        <c:axPos val="b"/>
        <c:majorTickMark val="out"/>
        <c:minorTickMark val="none"/>
        <c:tickLblPos val="nextTo"/>
        <c:crossAx val="213520384"/>
        <c:crosses val="autoZero"/>
        <c:auto val="1"/>
        <c:lblAlgn val="ctr"/>
        <c:lblOffset val="100"/>
        <c:noMultiLvlLbl val="0"/>
      </c:catAx>
      <c:valAx>
        <c:axId val="21352038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135185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 Mon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00B0F0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Lbls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Sheet3!$A$26:$A$29</c:f>
              <c:strCache>
                <c:ptCount val="4"/>
                <c:pt idx="0">
                  <c:v>сумын эмнэлэг</c:v>
                </c:pt>
                <c:pt idx="1">
                  <c:v>сум дундын эмнэлэг</c:v>
                </c:pt>
                <c:pt idx="2">
                  <c:v>хувийн эмнэлэг</c:v>
                </c:pt>
                <c:pt idx="3">
                  <c:v>нэгдсэн эмнэлэг</c:v>
                </c:pt>
              </c:strCache>
            </c:strRef>
          </c:cat>
          <c:val>
            <c:numRef>
              <c:f>Sheet3!$B$26:$B$29</c:f>
              <c:numCache>
                <c:formatCode>General</c:formatCode>
                <c:ptCount val="4"/>
                <c:pt idx="0">
                  <c:v>5098</c:v>
                </c:pt>
                <c:pt idx="1">
                  <c:v>933</c:v>
                </c:pt>
                <c:pt idx="2">
                  <c:v>4452</c:v>
                </c:pt>
                <c:pt idx="3">
                  <c:v>9531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v>Нийт үзлэг</c:v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Sheet3!$A$31:$A$48</c:f>
              <c:strCache>
                <c:ptCount val="18"/>
                <c:pt idx="0">
                  <c:v>Èõòàìèð</c:v>
                </c:pt>
                <c:pt idx="1">
                  <c:v>×óëóóò</c:v>
                </c:pt>
                <c:pt idx="2">
                  <c:v>Õàíãàé</c:v>
                </c:pt>
                <c:pt idx="3">
                  <c:v>ªíäºð - Óëààí</c:v>
                </c:pt>
                <c:pt idx="4">
                  <c:v>Æàðãàëàíò</c:v>
                </c:pt>
                <c:pt idx="5">
                  <c:v>Öýöýðëýã</c:v>
                </c:pt>
                <c:pt idx="6">
                  <c:v>Õàéðõàí</c:v>
                </c:pt>
                <c:pt idx="7">
                  <c:v>Áàòöýíãýë</c:v>
                </c:pt>
                <c:pt idx="8">
                  <c:v>ªëçèéò</c:v>
                </c:pt>
                <c:pt idx="9">
                  <c:v>ªãèéíóóð</c:v>
                </c:pt>
                <c:pt idx="10">
                  <c:v>Õàøààò</c:v>
                </c:pt>
                <c:pt idx="11">
                  <c:v>Õîòîíò</c:v>
                </c:pt>
                <c:pt idx="12">
                  <c:v>Öýíõýð</c:v>
                </c:pt>
                <c:pt idx="13">
                  <c:v>Òºâøð¿¿ëýõ</c:v>
                </c:pt>
                <c:pt idx="14">
                  <c:v>Áóëãàí</c:v>
                </c:pt>
                <c:pt idx="15">
                  <c:v>Öàõèð</c:v>
                </c:pt>
                <c:pt idx="16">
                  <c:v>Õîðøîîëîë</c:v>
                </c:pt>
                <c:pt idx="17">
                  <c:v>Òàðèàò</c:v>
                </c:pt>
              </c:strCache>
            </c:strRef>
          </c:cat>
          <c:val>
            <c:numRef>
              <c:f>Sheet3!$B$31:$B$48</c:f>
              <c:numCache>
                <c:formatCode>General</c:formatCode>
                <c:ptCount val="18"/>
                <c:pt idx="0">
                  <c:v>1169</c:v>
                </c:pt>
                <c:pt idx="1">
                  <c:v>1522</c:v>
                </c:pt>
                <c:pt idx="2">
                  <c:v>976</c:v>
                </c:pt>
                <c:pt idx="3">
                  <c:v>1869</c:v>
                </c:pt>
                <c:pt idx="4">
                  <c:v>1952</c:v>
                </c:pt>
                <c:pt idx="5">
                  <c:v>1792</c:v>
                </c:pt>
                <c:pt idx="6">
                  <c:v>1254</c:v>
                </c:pt>
                <c:pt idx="7">
                  <c:v>2461</c:v>
                </c:pt>
                <c:pt idx="8">
                  <c:v>1730</c:v>
                </c:pt>
                <c:pt idx="9">
                  <c:v>1132</c:v>
                </c:pt>
                <c:pt idx="10">
                  <c:v>1265</c:v>
                </c:pt>
                <c:pt idx="11">
                  <c:v>1217</c:v>
                </c:pt>
                <c:pt idx="12">
                  <c:v>1042</c:v>
                </c:pt>
                <c:pt idx="13">
                  <c:v>555</c:v>
                </c:pt>
                <c:pt idx="14">
                  <c:v>880</c:v>
                </c:pt>
                <c:pt idx="15">
                  <c:v>1007</c:v>
                </c:pt>
                <c:pt idx="16">
                  <c:v>320</c:v>
                </c:pt>
                <c:pt idx="17">
                  <c:v>2509</c:v>
                </c:pt>
              </c:numCache>
            </c:numRef>
          </c:val>
        </c:ser>
        <c:ser>
          <c:idx val="1"/>
          <c:order val="1"/>
          <c:tx>
            <c:v>у/с үзлэг</c:v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Sheet3!$A$31:$A$48</c:f>
              <c:strCache>
                <c:ptCount val="18"/>
                <c:pt idx="0">
                  <c:v>Èõòàìèð</c:v>
                </c:pt>
                <c:pt idx="1">
                  <c:v>×óëóóò</c:v>
                </c:pt>
                <c:pt idx="2">
                  <c:v>Õàíãàé</c:v>
                </c:pt>
                <c:pt idx="3">
                  <c:v>ªíäºð - Óëààí</c:v>
                </c:pt>
                <c:pt idx="4">
                  <c:v>Æàðãàëàíò</c:v>
                </c:pt>
                <c:pt idx="5">
                  <c:v>Öýöýðëýã</c:v>
                </c:pt>
                <c:pt idx="6">
                  <c:v>Õàéðõàí</c:v>
                </c:pt>
                <c:pt idx="7">
                  <c:v>Áàòöýíãýë</c:v>
                </c:pt>
                <c:pt idx="8">
                  <c:v>ªëçèéò</c:v>
                </c:pt>
                <c:pt idx="9">
                  <c:v>ªãèéíóóð</c:v>
                </c:pt>
                <c:pt idx="10">
                  <c:v>Õàøààò</c:v>
                </c:pt>
                <c:pt idx="11">
                  <c:v>Õîòîíò</c:v>
                </c:pt>
                <c:pt idx="12">
                  <c:v>Öýíõýð</c:v>
                </c:pt>
                <c:pt idx="13">
                  <c:v>Òºâøð¿¿ëýõ</c:v>
                </c:pt>
                <c:pt idx="14">
                  <c:v>Áóëãàí</c:v>
                </c:pt>
                <c:pt idx="15">
                  <c:v>Öàõèð</c:v>
                </c:pt>
                <c:pt idx="16">
                  <c:v>Õîðøîîëîë</c:v>
                </c:pt>
                <c:pt idx="17">
                  <c:v>Òàðèàò</c:v>
                </c:pt>
              </c:strCache>
            </c:strRef>
          </c:cat>
          <c:val>
            <c:numRef>
              <c:f>Sheet3!$C$31:$C$48</c:f>
              <c:numCache>
                <c:formatCode>General</c:formatCode>
                <c:ptCount val="18"/>
                <c:pt idx="0">
                  <c:v>721</c:v>
                </c:pt>
                <c:pt idx="1">
                  <c:v>915</c:v>
                </c:pt>
                <c:pt idx="2">
                  <c:v>517</c:v>
                </c:pt>
                <c:pt idx="3">
                  <c:v>710</c:v>
                </c:pt>
                <c:pt idx="4">
                  <c:v>405</c:v>
                </c:pt>
                <c:pt idx="5">
                  <c:v>672</c:v>
                </c:pt>
                <c:pt idx="6">
                  <c:v>264</c:v>
                </c:pt>
                <c:pt idx="7">
                  <c:v>1328</c:v>
                </c:pt>
                <c:pt idx="8">
                  <c:v>1109</c:v>
                </c:pt>
                <c:pt idx="9">
                  <c:v>593</c:v>
                </c:pt>
                <c:pt idx="10">
                  <c:v>721</c:v>
                </c:pt>
                <c:pt idx="11">
                  <c:v>779</c:v>
                </c:pt>
                <c:pt idx="12">
                  <c:v>589</c:v>
                </c:pt>
                <c:pt idx="13">
                  <c:v>208</c:v>
                </c:pt>
                <c:pt idx="14">
                  <c:v>121</c:v>
                </c:pt>
                <c:pt idx="15">
                  <c:v>182</c:v>
                </c:pt>
                <c:pt idx="16">
                  <c:v>144</c:v>
                </c:pt>
                <c:pt idx="17">
                  <c:v>572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38960000"/>
        <c:axId val="238986368"/>
      </c:barChart>
      <c:catAx>
        <c:axId val="2389600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38986368"/>
        <c:crosses val="autoZero"/>
        <c:auto val="1"/>
        <c:lblAlgn val="ctr"/>
        <c:lblOffset val="100"/>
        <c:noMultiLvlLbl val="0"/>
      </c:catAx>
      <c:valAx>
        <c:axId val="2389863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389600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>
          <a:latin typeface="Arial Mon" pitchFamily="34" charset="0"/>
          <a:cs typeface="Arial" pitchFamily="34" charset="0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Sheet3!$B$54</c:f>
              <c:strCache>
                <c:ptCount val="1"/>
                <c:pt idx="0">
                  <c:v>ний үзлэг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Sheet3!$A$55:$A$59</c:f>
              <c:strCache>
                <c:ptCount val="5"/>
                <c:pt idx="0">
                  <c:v>сумын эмнэлэг</c:v>
                </c:pt>
                <c:pt idx="1">
                  <c:v>нэгдсэн эмнэлэг</c:v>
                </c:pt>
                <c:pt idx="2">
                  <c:v>өрхийн эмнэлэг</c:v>
                </c:pt>
                <c:pt idx="3">
                  <c:v>сум дундын эмнэлэг</c:v>
                </c:pt>
                <c:pt idx="4">
                  <c:v>хувийн эмнэлэг</c:v>
                </c:pt>
              </c:strCache>
            </c:strRef>
          </c:cat>
          <c:val>
            <c:numRef>
              <c:f>Sheet3!$B$55:$B$59</c:f>
              <c:numCache>
                <c:formatCode>General</c:formatCode>
                <c:ptCount val="5"/>
                <c:pt idx="0">
                  <c:v>22143</c:v>
                </c:pt>
                <c:pt idx="1">
                  <c:v>16359</c:v>
                </c:pt>
                <c:pt idx="2">
                  <c:v>8277</c:v>
                </c:pt>
                <c:pt idx="3">
                  <c:v>3922</c:v>
                </c:pt>
                <c:pt idx="4">
                  <c:v>1199</c:v>
                </c:pt>
              </c:numCache>
            </c:numRef>
          </c:val>
        </c:ser>
        <c:ser>
          <c:idx val="1"/>
          <c:order val="1"/>
          <c:tx>
            <c:strRef>
              <c:f>Sheet3!$C$54</c:f>
              <c:strCache>
                <c:ptCount val="1"/>
                <c:pt idx="0">
                  <c:v>у/с үзлэг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Sheet3!$A$55:$A$59</c:f>
              <c:strCache>
                <c:ptCount val="5"/>
                <c:pt idx="0">
                  <c:v>сумын эмнэлэг</c:v>
                </c:pt>
                <c:pt idx="1">
                  <c:v>нэгдсэн эмнэлэг</c:v>
                </c:pt>
                <c:pt idx="2">
                  <c:v>өрхийн эмнэлэг</c:v>
                </c:pt>
                <c:pt idx="3">
                  <c:v>сум дундын эмнэлэг</c:v>
                </c:pt>
                <c:pt idx="4">
                  <c:v>хувийн эмнэлэг</c:v>
                </c:pt>
              </c:strCache>
            </c:strRef>
          </c:cat>
          <c:val>
            <c:numRef>
              <c:f>Sheet3!$C$55:$C$59</c:f>
              <c:numCache>
                <c:formatCode>General</c:formatCode>
                <c:ptCount val="5"/>
                <c:pt idx="0">
                  <c:v>9978</c:v>
                </c:pt>
                <c:pt idx="1">
                  <c:v>3631</c:v>
                </c:pt>
                <c:pt idx="2">
                  <c:v>3378</c:v>
                </c:pt>
                <c:pt idx="3">
                  <c:v>1140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8770432"/>
        <c:axId val="238792704"/>
      </c:barChart>
      <c:catAx>
        <c:axId val="23877043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238792704"/>
        <c:crosses val="autoZero"/>
        <c:auto val="1"/>
        <c:lblAlgn val="ctr"/>
        <c:lblOffset val="100"/>
        <c:noMultiLvlLbl val="0"/>
      </c:catAx>
      <c:valAx>
        <c:axId val="2387927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8770432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Sheet3!$C$1</c:f>
              <c:strCache>
                <c:ptCount val="1"/>
                <c:pt idx="0">
                  <c:v>Á¿ðòãýãäñýí 
ºâ÷ëºë, á¿ãä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Sheet3!$B$2:$B$21</c:f>
              <c:strCache>
                <c:ptCount val="20"/>
                <c:pt idx="1">
                  <c:v>Èõòàìèð</c:v>
                </c:pt>
                <c:pt idx="2">
                  <c:v>×óëóóò</c:v>
                </c:pt>
                <c:pt idx="3">
                  <c:v>Õàíãàé</c:v>
                </c:pt>
                <c:pt idx="4">
                  <c:v>ªíäºð - Óëààí</c:v>
                </c:pt>
                <c:pt idx="5">
                  <c:v>Æàðãàëàíò</c:v>
                </c:pt>
                <c:pt idx="6">
                  <c:v>Öýöýðëýã</c:v>
                </c:pt>
                <c:pt idx="7">
                  <c:v>Õàéðõàí</c:v>
                </c:pt>
                <c:pt idx="8">
                  <c:v>Áàòöýíãýë</c:v>
                </c:pt>
                <c:pt idx="9">
                  <c:v>ªëçèéò</c:v>
                </c:pt>
                <c:pt idx="10">
                  <c:v>ªãèéíóóð</c:v>
                </c:pt>
                <c:pt idx="11">
                  <c:v>Õàøààò</c:v>
                </c:pt>
                <c:pt idx="12">
                  <c:v>Õîòîíò</c:v>
                </c:pt>
                <c:pt idx="13">
                  <c:v>Öýíõýð</c:v>
                </c:pt>
                <c:pt idx="14">
                  <c:v>Òºâøð¿¿ëýõ</c:v>
                </c:pt>
                <c:pt idx="15">
                  <c:v>Áóëãàí</c:v>
                </c:pt>
                <c:pt idx="16">
                  <c:v>Öàõèð</c:v>
                </c:pt>
                <c:pt idx="17">
                  <c:v>Õîðøîîëîë</c:v>
                </c:pt>
                <c:pt idx="18">
                  <c:v>Òàðèàò</c:v>
                </c:pt>
                <c:pt idx="19">
                  <c:v>Ýðäýíýìàíäàë</c:v>
                </c:pt>
              </c:strCache>
            </c:strRef>
          </c:cat>
          <c:val>
            <c:numRef>
              <c:f>Sheet3!$C$2:$C$21</c:f>
              <c:numCache>
                <c:formatCode>General</c:formatCode>
                <c:ptCount val="20"/>
                <c:pt idx="1">
                  <c:v>135</c:v>
                </c:pt>
                <c:pt idx="2">
                  <c:v>451</c:v>
                </c:pt>
                <c:pt idx="3">
                  <c:v>72</c:v>
                </c:pt>
                <c:pt idx="4">
                  <c:v>457</c:v>
                </c:pt>
                <c:pt idx="5">
                  <c:v>395</c:v>
                </c:pt>
                <c:pt idx="6">
                  <c:v>348</c:v>
                </c:pt>
                <c:pt idx="7">
                  <c:v>306</c:v>
                </c:pt>
                <c:pt idx="8">
                  <c:v>435</c:v>
                </c:pt>
                <c:pt idx="9">
                  <c:v>280</c:v>
                </c:pt>
                <c:pt idx="10">
                  <c:v>115</c:v>
                </c:pt>
                <c:pt idx="11">
                  <c:v>157</c:v>
                </c:pt>
                <c:pt idx="12">
                  <c:v>233</c:v>
                </c:pt>
                <c:pt idx="13">
                  <c:v>274</c:v>
                </c:pt>
                <c:pt idx="14">
                  <c:v>115</c:v>
                </c:pt>
                <c:pt idx="15">
                  <c:v>226</c:v>
                </c:pt>
                <c:pt idx="16">
                  <c:v>333</c:v>
                </c:pt>
                <c:pt idx="17">
                  <c:v>80</c:v>
                </c:pt>
                <c:pt idx="18">
                  <c:v>943</c:v>
                </c:pt>
                <c:pt idx="19">
                  <c:v>191</c:v>
                </c:pt>
              </c:numCache>
            </c:numRef>
          </c:val>
        </c:ser>
        <c:ser>
          <c:idx val="1"/>
          <c:order val="1"/>
          <c:tx>
            <c:strRef>
              <c:f>Sheet3!$D$1</c:f>
              <c:strCache>
                <c:ptCount val="1"/>
                <c:pt idx="0">
                  <c:v>¯¿íýýñ 
àíõ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Sheet3!$B$2:$B$21</c:f>
              <c:strCache>
                <c:ptCount val="20"/>
                <c:pt idx="1">
                  <c:v>Èõòàìèð</c:v>
                </c:pt>
                <c:pt idx="2">
                  <c:v>×óëóóò</c:v>
                </c:pt>
                <c:pt idx="3">
                  <c:v>Õàíãàé</c:v>
                </c:pt>
                <c:pt idx="4">
                  <c:v>ªíäºð - Óëààí</c:v>
                </c:pt>
                <c:pt idx="5">
                  <c:v>Æàðãàëàíò</c:v>
                </c:pt>
                <c:pt idx="6">
                  <c:v>Öýöýðëýã</c:v>
                </c:pt>
                <c:pt idx="7">
                  <c:v>Õàéðõàí</c:v>
                </c:pt>
                <c:pt idx="8">
                  <c:v>Áàòöýíãýë</c:v>
                </c:pt>
                <c:pt idx="9">
                  <c:v>ªëçèéò</c:v>
                </c:pt>
                <c:pt idx="10">
                  <c:v>ªãèéíóóð</c:v>
                </c:pt>
                <c:pt idx="11">
                  <c:v>Õàøààò</c:v>
                </c:pt>
                <c:pt idx="12">
                  <c:v>Õîòîíò</c:v>
                </c:pt>
                <c:pt idx="13">
                  <c:v>Öýíõýð</c:v>
                </c:pt>
                <c:pt idx="14">
                  <c:v>Òºâøð¿¿ëýõ</c:v>
                </c:pt>
                <c:pt idx="15">
                  <c:v>Áóëãàí</c:v>
                </c:pt>
                <c:pt idx="16">
                  <c:v>Öàõèð</c:v>
                </c:pt>
                <c:pt idx="17">
                  <c:v>Õîðøîîëîë</c:v>
                </c:pt>
                <c:pt idx="18">
                  <c:v>Òàðèàò</c:v>
                </c:pt>
                <c:pt idx="19">
                  <c:v>Ýðäýíýìàíäàë</c:v>
                </c:pt>
              </c:strCache>
            </c:strRef>
          </c:cat>
          <c:val>
            <c:numRef>
              <c:f>Sheet3!$D$2:$D$21</c:f>
              <c:numCache>
                <c:formatCode>General</c:formatCode>
                <c:ptCount val="20"/>
                <c:pt idx="1">
                  <c:v>50</c:v>
                </c:pt>
                <c:pt idx="2">
                  <c:v>109</c:v>
                </c:pt>
                <c:pt idx="3">
                  <c:v>44</c:v>
                </c:pt>
                <c:pt idx="4">
                  <c:v>258</c:v>
                </c:pt>
                <c:pt idx="5">
                  <c:v>170</c:v>
                </c:pt>
                <c:pt idx="6">
                  <c:v>174</c:v>
                </c:pt>
                <c:pt idx="7">
                  <c:v>130</c:v>
                </c:pt>
                <c:pt idx="8">
                  <c:v>138</c:v>
                </c:pt>
                <c:pt idx="9">
                  <c:v>160</c:v>
                </c:pt>
                <c:pt idx="10">
                  <c:v>50</c:v>
                </c:pt>
                <c:pt idx="11">
                  <c:v>71</c:v>
                </c:pt>
                <c:pt idx="12">
                  <c:v>82</c:v>
                </c:pt>
                <c:pt idx="13">
                  <c:v>32</c:v>
                </c:pt>
                <c:pt idx="14">
                  <c:v>28</c:v>
                </c:pt>
                <c:pt idx="15">
                  <c:v>95</c:v>
                </c:pt>
                <c:pt idx="16">
                  <c:v>168</c:v>
                </c:pt>
                <c:pt idx="17">
                  <c:v>46</c:v>
                </c:pt>
                <c:pt idx="18">
                  <c:v>153</c:v>
                </c:pt>
                <c:pt idx="19">
                  <c:v>98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39224320"/>
        <c:axId val="239225856"/>
      </c:barChart>
      <c:catAx>
        <c:axId val="23922432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 Mon" pitchFamily="34" charset="0"/>
                <a:cs typeface="Arial" pitchFamily="34" charset="0"/>
              </a:defRPr>
            </a:pPr>
            <a:endParaRPr lang="en-US"/>
          </a:p>
        </c:txPr>
        <c:crossAx val="239225856"/>
        <c:crosses val="autoZero"/>
        <c:auto val="1"/>
        <c:lblAlgn val="ctr"/>
        <c:lblOffset val="100"/>
        <c:noMultiLvlLbl val="0"/>
      </c:catAx>
      <c:valAx>
        <c:axId val="2392258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3922432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Arial Mon" pitchFamily="34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txPr>
              <a:bodyPr/>
              <a:lstStyle/>
              <a:p>
                <a:pPr>
                  <a:defRPr>
                    <a:latin typeface="Arial" pitchFamily="34" charset="0"/>
                    <a:cs typeface="Arial" pitchFamily="34" charset="0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Sheet3!$B$25:$B$29</c:f>
              <c:strCache>
                <c:ptCount val="5"/>
                <c:pt idx="0">
                  <c:v>Сумын эмнэлэг</c:v>
                </c:pt>
                <c:pt idx="1">
                  <c:v>сумы дундын эмнэлэг</c:v>
                </c:pt>
                <c:pt idx="2">
                  <c:v>өрхийн эмнэлэг</c:v>
                </c:pt>
                <c:pt idx="3">
                  <c:v>нэдсэн эмнэлэг</c:v>
                </c:pt>
                <c:pt idx="4">
                  <c:v>хувийн эмнэлэг</c:v>
                </c:pt>
              </c:strCache>
            </c:strRef>
          </c:cat>
          <c:val>
            <c:numRef>
              <c:f>Sheet3!$C$25:$C$29</c:f>
              <c:numCache>
                <c:formatCode>General</c:formatCode>
                <c:ptCount val="5"/>
                <c:pt idx="0">
                  <c:v>4412</c:v>
                </c:pt>
                <c:pt idx="1">
                  <c:v>1134</c:v>
                </c:pt>
                <c:pt idx="2">
                  <c:v>931</c:v>
                </c:pt>
                <c:pt idx="3">
                  <c:v>6391</c:v>
                </c:pt>
                <c:pt idx="4">
                  <c:v>1092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F0C8-4645-AB29-193527B2806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0C8-4645-AB29-193527B28060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635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0C8-4645-AB29-193527B28060}"/>
              </c:ext>
            </c:extLst>
          </c:dPt>
          <c:dLbls>
            <c:dLbl>
              <c:idx val="1"/>
              <c:layout>
                <c:manualLayout>
                  <c:x val="5.833333333333323E-2"/>
                  <c:y val="0.1388888888888889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C8-4645-AB29-193527B2806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Sheet1!$D$8:$D$10</c:f>
              <c:strCache>
                <c:ptCount val="3"/>
                <c:pt idx="0">
                  <c:v>Сумын ЭМТөв</c:v>
                </c:pt>
                <c:pt idx="1">
                  <c:v>Сум дундын ЭМТөв</c:v>
                </c:pt>
                <c:pt idx="2">
                  <c:v>Нэгдсэн эмнэлэг</c:v>
                </c:pt>
              </c:strCache>
            </c:strRef>
          </c:cat>
          <c:val>
            <c:numRef>
              <c:f>Sheet1!$E$8:$E$10</c:f>
              <c:numCache>
                <c:formatCode>General</c:formatCode>
                <c:ptCount val="3"/>
                <c:pt idx="0">
                  <c:v>46</c:v>
                </c:pt>
                <c:pt idx="1">
                  <c:v>14</c:v>
                </c:pt>
                <c:pt idx="2">
                  <c:v>345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0C8-4645-AB29-193527B2806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Sheet3!$E$11:$E$14</c:f>
              <c:strCache>
                <c:ptCount val="4"/>
                <c:pt idx="0">
                  <c:v>Осол гэмтэл</c:v>
                </c:pt>
                <c:pt idx="1">
                  <c:v>ЦЭТ-ний өвчлөл</c:v>
                </c:pt>
                <c:pt idx="2">
                  <c:v>Хорт хавдар</c:v>
                </c:pt>
                <c:pt idx="3">
                  <c:v>бусад өвчлөл </c:v>
                </c:pt>
              </c:strCache>
            </c:strRef>
          </c:cat>
          <c:val>
            <c:numRef>
              <c:f>Sheet3!$F$11:$F$14</c:f>
              <c:numCache>
                <c:formatCode>General</c:formatCode>
                <c:ptCount val="4"/>
                <c:pt idx="0">
                  <c:v>11</c:v>
                </c:pt>
                <c:pt idx="1">
                  <c:v>9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2E12E-D7A4-4E1A-BC27-699BFDDAB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OYUNGEREL</dc:creator>
  <cp:keywords/>
  <dc:description/>
  <cp:lastModifiedBy>OYUNGEREL</cp:lastModifiedBy>
  <cp:revision>42</cp:revision>
  <cp:lastPrinted>2021-03-05T07:36:00Z</cp:lastPrinted>
  <dcterms:created xsi:type="dcterms:W3CDTF">2020-03-03T07:55:00Z</dcterms:created>
  <dcterms:modified xsi:type="dcterms:W3CDTF">2021-03-05T07:50:00Z</dcterms:modified>
</cp:coreProperties>
</file>